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1521E" w14:textId="77777777" w:rsidR="008D544F" w:rsidRDefault="008D544F" w:rsidP="00A14347">
      <w:pPr>
        <w:pStyle w:val="Heading1"/>
        <w:jc w:val="center"/>
        <w:rPr>
          <w:lang w:val="en-US"/>
        </w:rPr>
      </w:pPr>
      <w:r>
        <w:rPr>
          <w:lang w:val="en-US"/>
        </w:rPr>
        <w:t>INVITATION TO PROSPECTIVE BIDDERS</w:t>
      </w:r>
    </w:p>
    <w:p w14:paraId="4787FCAC" w14:textId="77777777" w:rsidR="007C7BCF" w:rsidRPr="00D163CA" w:rsidRDefault="007C7BCF" w:rsidP="00A80F70">
      <w:pPr>
        <w:ind w:left="720" w:firstLine="720"/>
        <w:rPr>
          <w:b/>
          <w:sz w:val="16"/>
          <w:szCs w:val="16"/>
          <w:lang w:val="en-US"/>
        </w:rPr>
      </w:pPr>
    </w:p>
    <w:p w14:paraId="46F54008" w14:textId="29172ADD" w:rsidR="008D544F" w:rsidRPr="00022E4C" w:rsidRDefault="008D544F" w:rsidP="00D80F10">
      <w:pPr>
        <w:ind w:left="-1276"/>
        <w:jc w:val="both"/>
        <w:rPr>
          <w:sz w:val="20"/>
          <w:szCs w:val="20"/>
          <w:lang w:val="en-US"/>
        </w:rPr>
      </w:pPr>
      <w:r w:rsidRPr="00022E4C">
        <w:rPr>
          <w:sz w:val="20"/>
          <w:szCs w:val="20"/>
          <w:lang w:val="en-US"/>
        </w:rPr>
        <w:t xml:space="preserve">Pikitup Johannesburg </w:t>
      </w:r>
      <w:r w:rsidR="00037A1F" w:rsidRPr="00022E4C">
        <w:rPr>
          <w:sz w:val="20"/>
          <w:szCs w:val="20"/>
          <w:lang w:val="en-US"/>
        </w:rPr>
        <w:t>SOC</w:t>
      </w:r>
      <w:r w:rsidRPr="00022E4C">
        <w:rPr>
          <w:sz w:val="20"/>
          <w:szCs w:val="20"/>
          <w:lang w:val="en-US"/>
        </w:rPr>
        <w:t xml:space="preserve"> Ltd invites prospective </w:t>
      </w:r>
      <w:r w:rsidR="000C7676" w:rsidRPr="00022E4C">
        <w:rPr>
          <w:sz w:val="20"/>
          <w:szCs w:val="20"/>
          <w:lang w:val="en-US"/>
        </w:rPr>
        <w:t>participants</w:t>
      </w:r>
      <w:r w:rsidRPr="00022E4C">
        <w:rPr>
          <w:sz w:val="20"/>
          <w:szCs w:val="20"/>
          <w:lang w:val="en-US"/>
        </w:rPr>
        <w:t xml:space="preserve"> to </w:t>
      </w:r>
      <w:r w:rsidR="000C7676" w:rsidRPr="00022E4C">
        <w:rPr>
          <w:sz w:val="20"/>
          <w:szCs w:val="20"/>
          <w:lang w:val="en-US"/>
        </w:rPr>
        <w:t>respond to the</w:t>
      </w:r>
      <w:r w:rsidR="00B142C9">
        <w:rPr>
          <w:sz w:val="20"/>
          <w:szCs w:val="20"/>
          <w:lang w:val="en-US"/>
        </w:rPr>
        <w:t xml:space="preserve"> tender </w:t>
      </w:r>
      <w:r w:rsidRPr="00022E4C">
        <w:rPr>
          <w:sz w:val="20"/>
          <w:szCs w:val="20"/>
          <w:lang w:val="en-US"/>
        </w:rPr>
        <w:t>as for the service required below:</w:t>
      </w:r>
    </w:p>
    <w:p w14:paraId="49A63BD0" w14:textId="77777777" w:rsidR="00D80F10" w:rsidRPr="00022E4C" w:rsidRDefault="00D80F10" w:rsidP="008D544F">
      <w:pPr>
        <w:rPr>
          <w:b/>
          <w:sz w:val="20"/>
          <w:szCs w:val="20"/>
          <w:lang w:val="en-US"/>
        </w:rPr>
      </w:pPr>
    </w:p>
    <w:tbl>
      <w:tblPr>
        <w:tblStyle w:val="TableGrid"/>
        <w:tblW w:w="0" w:type="auto"/>
        <w:tblInd w:w="-1281" w:type="dxa"/>
        <w:tblLook w:val="04A0" w:firstRow="1" w:lastRow="0" w:firstColumn="1" w:lastColumn="0" w:noHBand="0" w:noVBand="1"/>
      </w:tblPr>
      <w:tblGrid>
        <w:gridCol w:w="2836"/>
        <w:gridCol w:w="6945"/>
      </w:tblGrid>
      <w:tr w:rsidR="00D80F10" w:rsidRPr="00BE6C58" w14:paraId="2F5BAE3D" w14:textId="77777777" w:rsidTr="00BB16F4">
        <w:trPr>
          <w:trHeight w:val="70"/>
        </w:trPr>
        <w:tc>
          <w:tcPr>
            <w:tcW w:w="2836" w:type="dxa"/>
          </w:tcPr>
          <w:p w14:paraId="1367568D" w14:textId="10DC1237" w:rsidR="00D80F10" w:rsidRPr="00BE6C58" w:rsidRDefault="00B142C9" w:rsidP="008D544F">
            <w:pPr>
              <w:rPr>
                <w:b/>
                <w:sz w:val="20"/>
                <w:szCs w:val="20"/>
                <w:lang w:val="en-US"/>
              </w:rPr>
            </w:pPr>
            <w:r>
              <w:rPr>
                <w:b/>
                <w:sz w:val="20"/>
                <w:szCs w:val="20"/>
              </w:rPr>
              <w:t>TENDER</w:t>
            </w:r>
            <w:r w:rsidR="00D80F10" w:rsidRPr="00BE6C58">
              <w:rPr>
                <w:b/>
                <w:sz w:val="20"/>
                <w:szCs w:val="20"/>
                <w:lang w:val="en-US"/>
              </w:rPr>
              <w:t xml:space="preserve"> NO</w:t>
            </w:r>
          </w:p>
        </w:tc>
        <w:tc>
          <w:tcPr>
            <w:tcW w:w="6945" w:type="dxa"/>
          </w:tcPr>
          <w:p w14:paraId="7E702580" w14:textId="1A8A27DF" w:rsidR="00D80F10" w:rsidRPr="005F776F" w:rsidRDefault="00B142C9" w:rsidP="008D544F">
            <w:pPr>
              <w:rPr>
                <w:b/>
                <w:sz w:val="20"/>
                <w:szCs w:val="20"/>
                <w:lang w:val="en-US"/>
              </w:rPr>
            </w:pPr>
            <w:r w:rsidRPr="005F776F">
              <w:rPr>
                <w:rFonts w:cs="Arial"/>
                <w:b/>
                <w:caps/>
                <w:sz w:val="20"/>
                <w:szCs w:val="20"/>
              </w:rPr>
              <w:t>PU</w:t>
            </w:r>
            <w:r w:rsidR="0040135F" w:rsidRPr="005F776F">
              <w:rPr>
                <w:rFonts w:cs="Arial"/>
                <w:b/>
                <w:caps/>
                <w:sz w:val="20"/>
                <w:szCs w:val="20"/>
              </w:rPr>
              <w:t>1</w:t>
            </w:r>
            <w:r w:rsidR="00455155">
              <w:rPr>
                <w:rFonts w:cs="Arial"/>
                <w:b/>
                <w:caps/>
                <w:sz w:val="20"/>
                <w:szCs w:val="20"/>
              </w:rPr>
              <w:t>19</w:t>
            </w:r>
            <w:r w:rsidR="0040135F" w:rsidRPr="005F776F">
              <w:rPr>
                <w:rFonts w:cs="Arial"/>
                <w:b/>
                <w:caps/>
                <w:sz w:val="20"/>
                <w:szCs w:val="20"/>
              </w:rPr>
              <w:t>/2022</w:t>
            </w:r>
          </w:p>
        </w:tc>
      </w:tr>
      <w:tr w:rsidR="00D80F10" w:rsidRPr="00BE6C58" w14:paraId="6112A270" w14:textId="77777777" w:rsidTr="00D80F10">
        <w:tc>
          <w:tcPr>
            <w:tcW w:w="2836" w:type="dxa"/>
          </w:tcPr>
          <w:p w14:paraId="6B38350C" w14:textId="44EE3307" w:rsidR="00D80F10" w:rsidRPr="00BE6C58" w:rsidRDefault="00B142C9" w:rsidP="008D544F">
            <w:pPr>
              <w:rPr>
                <w:b/>
                <w:sz w:val="20"/>
                <w:szCs w:val="20"/>
                <w:lang w:val="en-US"/>
              </w:rPr>
            </w:pPr>
            <w:r>
              <w:rPr>
                <w:b/>
                <w:sz w:val="20"/>
                <w:szCs w:val="20"/>
                <w:lang w:val="en-US"/>
              </w:rPr>
              <w:t>TENDER</w:t>
            </w:r>
            <w:r w:rsidR="00D80F10" w:rsidRPr="00BE6C58">
              <w:rPr>
                <w:b/>
                <w:sz w:val="20"/>
                <w:szCs w:val="20"/>
                <w:lang w:val="en-US"/>
              </w:rPr>
              <w:t xml:space="preserve"> DESCRIPTION</w:t>
            </w:r>
          </w:p>
          <w:p w14:paraId="6657F3DC" w14:textId="77777777" w:rsidR="00D80F10" w:rsidRPr="00BE6C58" w:rsidRDefault="00D80F10" w:rsidP="008D544F">
            <w:pPr>
              <w:rPr>
                <w:b/>
                <w:sz w:val="20"/>
                <w:szCs w:val="20"/>
                <w:lang w:val="en-US"/>
              </w:rPr>
            </w:pPr>
          </w:p>
        </w:tc>
        <w:tc>
          <w:tcPr>
            <w:tcW w:w="6945" w:type="dxa"/>
          </w:tcPr>
          <w:p w14:paraId="57332B58" w14:textId="3A983663" w:rsidR="00D80F10" w:rsidRPr="002A2288" w:rsidRDefault="002A2288" w:rsidP="00455155">
            <w:pPr>
              <w:jc w:val="both"/>
              <w:rPr>
                <w:rFonts w:cs="Arial"/>
                <w:b/>
                <w:bCs/>
                <w:color w:val="000000"/>
                <w:sz w:val="22"/>
                <w:szCs w:val="22"/>
                <w:lang w:val="en-US"/>
              </w:rPr>
            </w:pPr>
            <w:r w:rsidRPr="002A2288">
              <w:rPr>
                <w:rFonts w:cs="Arial"/>
                <w:b/>
                <w:bCs/>
                <w:color w:val="000000"/>
                <w:sz w:val="22"/>
                <w:szCs w:val="22"/>
                <w:lang w:val="en-US"/>
              </w:rPr>
              <w:t xml:space="preserve">THE </w:t>
            </w:r>
            <w:r w:rsidR="00455155" w:rsidRPr="00C37812">
              <w:rPr>
                <w:rFonts w:cs="Arial"/>
                <w:b/>
                <w:color w:val="000000"/>
                <w:sz w:val="22"/>
                <w:szCs w:val="22"/>
              </w:rPr>
              <w:t xml:space="preserve">APPOINTMENT OF </w:t>
            </w:r>
            <w:r w:rsidR="00455155" w:rsidRPr="009E7622">
              <w:rPr>
                <w:rFonts w:cs="Arial"/>
                <w:b/>
                <w:color w:val="000000"/>
                <w:sz w:val="22"/>
                <w:szCs w:val="22"/>
                <w:lang w:val="en-ZA"/>
              </w:rPr>
              <w:t>SERVICE PROVIDER(S) FOR THE ONCE-OFF P</w:t>
            </w:r>
            <w:r w:rsidR="00455155">
              <w:rPr>
                <w:rFonts w:cs="Arial"/>
                <w:b/>
                <w:color w:val="000000"/>
                <w:sz w:val="22"/>
                <w:szCs w:val="22"/>
                <w:lang w:val="en-ZA"/>
              </w:rPr>
              <w:t xml:space="preserve">ROCUREMENT OF OFFICE FURNITURE </w:t>
            </w:r>
            <w:r w:rsidR="00455155" w:rsidRPr="009E7622">
              <w:rPr>
                <w:rFonts w:cs="Arial"/>
                <w:b/>
                <w:color w:val="000000"/>
                <w:sz w:val="22"/>
                <w:szCs w:val="22"/>
                <w:lang w:val="en-ZA"/>
              </w:rPr>
              <w:t>WITH A TWO (2) YEAR WARRANTY FOR THE VARIOUS PIKITUP</w:t>
            </w:r>
            <w:r w:rsidR="00455155">
              <w:rPr>
                <w:rFonts w:cs="Arial"/>
                <w:b/>
                <w:color w:val="000000"/>
                <w:sz w:val="22"/>
                <w:szCs w:val="22"/>
                <w:lang w:val="en-ZA"/>
              </w:rPr>
              <w:t xml:space="preserve"> FACILITIES WITHIN THE CITY OF </w:t>
            </w:r>
            <w:r w:rsidR="00455155" w:rsidRPr="009E7622">
              <w:rPr>
                <w:rFonts w:cs="Arial"/>
                <w:b/>
                <w:color w:val="000000"/>
                <w:sz w:val="22"/>
                <w:szCs w:val="22"/>
                <w:lang w:val="en-ZA"/>
              </w:rPr>
              <w:t>JOHANNESBURG</w:t>
            </w:r>
            <w:r w:rsidR="00455155">
              <w:rPr>
                <w:rFonts w:cs="Arial"/>
                <w:b/>
                <w:color w:val="000000"/>
                <w:sz w:val="22"/>
                <w:szCs w:val="22"/>
              </w:rPr>
              <w:t>.</w:t>
            </w:r>
            <w:r w:rsidR="00455155" w:rsidRPr="006E362D">
              <w:rPr>
                <w:rFonts w:cs="Arial"/>
                <w:b/>
                <w:sz w:val="22"/>
                <w:szCs w:val="22"/>
              </w:rPr>
              <w:t xml:space="preserve"> </w:t>
            </w:r>
          </w:p>
        </w:tc>
      </w:tr>
      <w:tr w:rsidR="00D80F10" w:rsidRPr="00BE6C58" w14:paraId="1873E655" w14:textId="77777777" w:rsidTr="00D80F10">
        <w:tc>
          <w:tcPr>
            <w:tcW w:w="2836" w:type="dxa"/>
          </w:tcPr>
          <w:p w14:paraId="22EE89DE" w14:textId="77777777" w:rsidR="00D80F10" w:rsidRPr="00BE6C58" w:rsidRDefault="00D80F10" w:rsidP="008D544F">
            <w:pPr>
              <w:rPr>
                <w:b/>
                <w:sz w:val="20"/>
                <w:szCs w:val="20"/>
                <w:lang w:val="en-US"/>
              </w:rPr>
            </w:pPr>
            <w:r w:rsidRPr="00BE6C58">
              <w:rPr>
                <w:b/>
                <w:sz w:val="20"/>
                <w:szCs w:val="20"/>
                <w:lang w:val="en-US"/>
              </w:rPr>
              <w:t>COMPULSORY INFORMATION MEETING DATE AND TIME</w:t>
            </w:r>
          </w:p>
        </w:tc>
        <w:tc>
          <w:tcPr>
            <w:tcW w:w="6945" w:type="dxa"/>
          </w:tcPr>
          <w:p w14:paraId="0DB29E69" w14:textId="06945C9D" w:rsidR="00D80F10" w:rsidRPr="00BE6C58" w:rsidRDefault="007D5103" w:rsidP="00D51875">
            <w:pPr>
              <w:rPr>
                <w:sz w:val="20"/>
                <w:szCs w:val="20"/>
                <w:lang w:val="en-US"/>
              </w:rPr>
            </w:pPr>
            <w:r w:rsidRPr="00BE6C58">
              <w:rPr>
                <w:sz w:val="20"/>
                <w:szCs w:val="20"/>
                <w:lang w:val="en-US"/>
              </w:rPr>
              <w:t>N</w:t>
            </w:r>
            <w:r w:rsidR="0040135F" w:rsidRPr="00BE6C58">
              <w:rPr>
                <w:sz w:val="20"/>
                <w:szCs w:val="20"/>
                <w:lang w:val="en-US"/>
              </w:rPr>
              <w:t>one</w:t>
            </w:r>
          </w:p>
        </w:tc>
      </w:tr>
      <w:tr w:rsidR="00D80F10" w:rsidRPr="00BE6C58" w14:paraId="635449CA" w14:textId="77777777" w:rsidTr="00D80F10">
        <w:tc>
          <w:tcPr>
            <w:tcW w:w="2836" w:type="dxa"/>
          </w:tcPr>
          <w:p w14:paraId="31580998" w14:textId="77777777" w:rsidR="00D80F10" w:rsidRPr="00BE6C58" w:rsidRDefault="00D80F10" w:rsidP="00D80F10">
            <w:pPr>
              <w:rPr>
                <w:b/>
                <w:sz w:val="20"/>
                <w:szCs w:val="20"/>
                <w:lang w:val="en-US"/>
              </w:rPr>
            </w:pPr>
            <w:r w:rsidRPr="00BE6C58">
              <w:rPr>
                <w:b/>
                <w:sz w:val="20"/>
                <w:szCs w:val="20"/>
                <w:lang w:val="en-US"/>
              </w:rPr>
              <w:t>EVALUATION CRITERIA</w:t>
            </w:r>
          </w:p>
          <w:p w14:paraId="1974E756" w14:textId="77777777" w:rsidR="00D80F10" w:rsidRPr="00BE6C58" w:rsidRDefault="00D80F10" w:rsidP="00D80F10">
            <w:pPr>
              <w:rPr>
                <w:b/>
                <w:sz w:val="20"/>
                <w:szCs w:val="20"/>
                <w:lang w:val="en-US"/>
              </w:rPr>
            </w:pPr>
          </w:p>
        </w:tc>
        <w:tc>
          <w:tcPr>
            <w:tcW w:w="6945" w:type="dxa"/>
          </w:tcPr>
          <w:p w14:paraId="34DB7CEC" w14:textId="4B286652" w:rsidR="00D80F10" w:rsidRPr="00BE6C58" w:rsidRDefault="00D737DC" w:rsidP="00D737DC">
            <w:pPr>
              <w:rPr>
                <w:sz w:val="20"/>
                <w:szCs w:val="20"/>
                <w:lang w:val="en-US"/>
              </w:rPr>
            </w:pPr>
            <w:r w:rsidRPr="00BE6C58">
              <w:rPr>
                <w:sz w:val="20"/>
                <w:szCs w:val="20"/>
                <w:lang w:val="en-US"/>
              </w:rPr>
              <w:t>Pre-compliance Evaluation</w:t>
            </w:r>
            <w:r w:rsidR="00B142C9">
              <w:rPr>
                <w:sz w:val="20"/>
                <w:szCs w:val="20"/>
                <w:lang w:val="en-US"/>
              </w:rPr>
              <w:t xml:space="preserve">, </w:t>
            </w:r>
            <w:r w:rsidR="00D80F10" w:rsidRPr="00BE6C58">
              <w:rPr>
                <w:sz w:val="20"/>
                <w:szCs w:val="20"/>
                <w:lang w:val="en-US"/>
              </w:rPr>
              <w:t>Functionality Evaluat</w:t>
            </w:r>
            <w:r w:rsidR="000C28C7" w:rsidRPr="00BE6C58">
              <w:rPr>
                <w:sz w:val="20"/>
                <w:szCs w:val="20"/>
                <w:lang w:val="en-US"/>
              </w:rPr>
              <w:t>ion</w:t>
            </w:r>
            <w:r w:rsidR="00E151B2">
              <w:rPr>
                <w:sz w:val="20"/>
                <w:szCs w:val="20"/>
                <w:lang w:val="en-US"/>
              </w:rPr>
              <w:t xml:space="preserve"> and Price and BBBEE</w:t>
            </w:r>
          </w:p>
        </w:tc>
      </w:tr>
      <w:tr w:rsidR="008E1A9F" w:rsidRPr="00BE6C58" w14:paraId="49557256" w14:textId="77777777" w:rsidTr="00D80F10">
        <w:tc>
          <w:tcPr>
            <w:tcW w:w="2836" w:type="dxa"/>
          </w:tcPr>
          <w:p w14:paraId="339FC557" w14:textId="5EC8496F" w:rsidR="008E1A9F" w:rsidRPr="00BE6C58" w:rsidRDefault="00022E4C" w:rsidP="00D80F10">
            <w:pPr>
              <w:rPr>
                <w:b/>
                <w:sz w:val="20"/>
                <w:szCs w:val="20"/>
                <w:lang w:val="en-US"/>
              </w:rPr>
            </w:pPr>
            <w:r w:rsidRPr="00BE6C58">
              <w:rPr>
                <w:rFonts w:eastAsia="Calibri" w:cs="Arial"/>
                <w:b/>
                <w:bCs/>
                <w:color w:val="000000"/>
                <w:sz w:val="20"/>
                <w:szCs w:val="20"/>
                <w:lang w:val="en-ZA" w:eastAsia="en-ZA"/>
              </w:rPr>
              <w:t>OBJECTIVE CRITERIA</w:t>
            </w:r>
          </w:p>
          <w:p w14:paraId="13627738" w14:textId="77777777" w:rsidR="008E1A9F" w:rsidRPr="00BE6C58" w:rsidRDefault="008E1A9F" w:rsidP="00D80F10">
            <w:pPr>
              <w:rPr>
                <w:b/>
                <w:sz w:val="20"/>
                <w:szCs w:val="20"/>
                <w:lang w:val="en-US"/>
              </w:rPr>
            </w:pPr>
          </w:p>
        </w:tc>
        <w:tc>
          <w:tcPr>
            <w:tcW w:w="6945" w:type="dxa"/>
          </w:tcPr>
          <w:p w14:paraId="4384664D" w14:textId="76F6254B" w:rsidR="007F6B5B" w:rsidRPr="00455155" w:rsidRDefault="00455155" w:rsidP="00740DE4">
            <w:pPr>
              <w:spacing w:line="276" w:lineRule="auto"/>
              <w:contextualSpacing/>
              <w:rPr>
                <w:rFonts w:eastAsia="Calibri" w:cs="Arial"/>
                <w:color w:val="000000"/>
                <w:sz w:val="20"/>
                <w:szCs w:val="20"/>
              </w:rPr>
            </w:pPr>
            <w:r w:rsidRPr="00455155">
              <w:rPr>
                <w:rFonts w:cs="Arial"/>
                <w:color w:val="000000"/>
                <w:sz w:val="22"/>
                <w:szCs w:val="22"/>
                <w:lang w:val="en-ZA"/>
              </w:rPr>
              <w:t>OFFICE FURNITURE WITH A MINIMUM TWO (2) YEAR WARRANTY</w:t>
            </w:r>
            <w:r>
              <w:rPr>
                <w:rFonts w:cs="Arial"/>
                <w:color w:val="000000"/>
                <w:sz w:val="22"/>
                <w:szCs w:val="22"/>
                <w:lang w:val="en-ZA"/>
              </w:rPr>
              <w:t>.</w:t>
            </w:r>
          </w:p>
        </w:tc>
      </w:tr>
      <w:tr w:rsidR="00D80F10" w:rsidRPr="00BE6C58" w14:paraId="3046CD2B" w14:textId="77777777" w:rsidTr="00D80F10">
        <w:tc>
          <w:tcPr>
            <w:tcW w:w="2836" w:type="dxa"/>
          </w:tcPr>
          <w:p w14:paraId="6E102954" w14:textId="77777777" w:rsidR="00D80F10" w:rsidRPr="00BE6C58" w:rsidRDefault="00D80F10" w:rsidP="00D80F10">
            <w:pPr>
              <w:rPr>
                <w:b/>
                <w:sz w:val="20"/>
                <w:szCs w:val="20"/>
                <w:lang w:val="en-US"/>
              </w:rPr>
            </w:pPr>
            <w:r w:rsidRPr="00BE6C58">
              <w:rPr>
                <w:b/>
                <w:sz w:val="20"/>
                <w:szCs w:val="20"/>
                <w:lang w:val="en-US"/>
              </w:rPr>
              <w:t>CLOSING DATE</w:t>
            </w:r>
          </w:p>
        </w:tc>
        <w:tc>
          <w:tcPr>
            <w:tcW w:w="6945" w:type="dxa"/>
          </w:tcPr>
          <w:p w14:paraId="7D0E5E6B" w14:textId="70570757" w:rsidR="00D80F10" w:rsidRPr="00BE6C58" w:rsidRDefault="00447FD3" w:rsidP="00D80F10">
            <w:pPr>
              <w:rPr>
                <w:sz w:val="20"/>
                <w:szCs w:val="20"/>
                <w:lang w:val="en-US"/>
              </w:rPr>
            </w:pPr>
            <w:r>
              <w:rPr>
                <w:sz w:val="20"/>
                <w:szCs w:val="20"/>
                <w:lang w:val="en-US"/>
              </w:rPr>
              <w:t>19</w:t>
            </w:r>
            <w:r w:rsidR="00455155">
              <w:rPr>
                <w:sz w:val="20"/>
                <w:szCs w:val="20"/>
                <w:lang w:val="en-US"/>
              </w:rPr>
              <w:t xml:space="preserve"> September</w:t>
            </w:r>
            <w:r w:rsidR="000C7676" w:rsidRPr="00BE6C58">
              <w:rPr>
                <w:sz w:val="20"/>
                <w:szCs w:val="20"/>
                <w:lang w:val="en-US"/>
              </w:rPr>
              <w:t xml:space="preserve"> 2023</w:t>
            </w:r>
            <w:r w:rsidR="00541978" w:rsidRPr="00BE6C58">
              <w:rPr>
                <w:sz w:val="20"/>
                <w:szCs w:val="20"/>
                <w:lang w:val="en-US"/>
              </w:rPr>
              <w:t xml:space="preserve"> at 11:00</w:t>
            </w:r>
            <w:r w:rsidR="001F2AEB" w:rsidRPr="00BE6C58">
              <w:rPr>
                <w:sz w:val="20"/>
                <w:szCs w:val="20"/>
                <w:lang w:val="en-US"/>
              </w:rPr>
              <w:t xml:space="preserve"> am</w:t>
            </w:r>
          </w:p>
          <w:p w14:paraId="2B492615" w14:textId="77777777" w:rsidR="00D80F10" w:rsidRPr="00BE6C58" w:rsidRDefault="00D80F10" w:rsidP="00D80F10">
            <w:pPr>
              <w:rPr>
                <w:sz w:val="20"/>
                <w:szCs w:val="20"/>
                <w:lang w:val="en-US"/>
              </w:rPr>
            </w:pPr>
          </w:p>
        </w:tc>
      </w:tr>
      <w:tr w:rsidR="00D80F10" w:rsidRPr="00BE6C58" w14:paraId="1749F832" w14:textId="77777777" w:rsidTr="00D80F10">
        <w:tc>
          <w:tcPr>
            <w:tcW w:w="2836" w:type="dxa"/>
          </w:tcPr>
          <w:p w14:paraId="2739C6C9" w14:textId="77777777" w:rsidR="00D80F10" w:rsidRPr="00BE6C58" w:rsidRDefault="00D80F10" w:rsidP="00D80F10">
            <w:pPr>
              <w:rPr>
                <w:b/>
                <w:sz w:val="20"/>
                <w:szCs w:val="20"/>
                <w:lang w:val="en-US"/>
              </w:rPr>
            </w:pPr>
            <w:r w:rsidRPr="00BE6C58">
              <w:rPr>
                <w:b/>
                <w:sz w:val="20"/>
                <w:szCs w:val="20"/>
                <w:lang w:val="en-US"/>
              </w:rPr>
              <w:t>CONTACT PERSON</w:t>
            </w:r>
          </w:p>
          <w:p w14:paraId="6E8BD087" w14:textId="77777777" w:rsidR="00D80F10" w:rsidRPr="00BE6C58" w:rsidRDefault="00D80F10" w:rsidP="00D80F10">
            <w:pPr>
              <w:rPr>
                <w:b/>
                <w:sz w:val="20"/>
                <w:szCs w:val="20"/>
                <w:lang w:val="en-US"/>
              </w:rPr>
            </w:pPr>
          </w:p>
        </w:tc>
        <w:tc>
          <w:tcPr>
            <w:tcW w:w="6945" w:type="dxa"/>
          </w:tcPr>
          <w:p w14:paraId="04CBBE23" w14:textId="15B6B2D5" w:rsidR="00D80F10" w:rsidRPr="00BE6C58" w:rsidRDefault="00B142C9" w:rsidP="00D80F10">
            <w:pPr>
              <w:rPr>
                <w:sz w:val="20"/>
                <w:szCs w:val="20"/>
                <w:lang w:val="en-US"/>
              </w:rPr>
            </w:pPr>
            <w:r w:rsidRPr="00B142C9">
              <w:rPr>
                <w:sz w:val="20"/>
                <w:szCs w:val="20"/>
                <w:lang w:val="en-US"/>
              </w:rPr>
              <w:t>Mlungisi Shongwe</w:t>
            </w:r>
          </w:p>
        </w:tc>
      </w:tr>
      <w:tr w:rsidR="00D80F10" w:rsidRPr="00BE6C58" w14:paraId="1D33A5B4" w14:textId="77777777" w:rsidTr="00D80F10">
        <w:tc>
          <w:tcPr>
            <w:tcW w:w="2836" w:type="dxa"/>
          </w:tcPr>
          <w:p w14:paraId="0BC3417A" w14:textId="77777777" w:rsidR="00D80F10" w:rsidRPr="00BE6C58" w:rsidRDefault="00D80F10" w:rsidP="00D80F10">
            <w:pPr>
              <w:rPr>
                <w:b/>
                <w:sz w:val="20"/>
                <w:szCs w:val="20"/>
                <w:lang w:val="en-US"/>
              </w:rPr>
            </w:pPr>
            <w:r w:rsidRPr="00BE6C58">
              <w:rPr>
                <w:b/>
                <w:sz w:val="20"/>
                <w:szCs w:val="20"/>
                <w:lang w:val="en-US"/>
              </w:rPr>
              <w:t>EMAIL ADDRESS</w:t>
            </w:r>
          </w:p>
          <w:p w14:paraId="5CB39858" w14:textId="77777777" w:rsidR="00D80F10" w:rsidRPr="00BE6C58" w:rsidRDefault="00D80F10" w:rsidP="00D80F10">
            <w:pPr>
              <w:rPr>
                <w:b/>
                <w:sz w:val="20"/>
                <w:szCs w:val="20"/>
                <w:lang w:val="en-US"/>
              </w:rPr>
            </w:pPr>
          </w:p>
        </w:tc>
        <w:tc>
          <w:tcPr>
            <w:tcW w:w="6945" w:type="dxa"/>
          </w:tcPr>
          <w:p w14:paraId="6454312F" w14:textId="37BF2D10" w:rsidR="00D80F10" w:rsidRDefault="00D84E1B" w:rsidP="00D80F10">
            <w:pPr>
              <w:rPr>
                <w:sz w:val="20"/>
                <w:szCs w:val="20"/>
                <w:lang w:val="en-US"/>
              </w:rPr>
            </w:pPr>
            <w:hyperlink r:id="rId8" w:history="1">
              <w:r w:rsidR="00B142C9" w:rsidRPr="005552FD">
                <w:rPr>
                  <w:rStyle w:val="Hyperlink"/>
                  <w:sz w:val="20"/>
                  <w:szCs w:val="20"/>
                  <w:lang w:val="en-US"/>
                </w:rPr>
                <w:t>mlungisishongwe@pikitup.co.za</w:t>
              </w:r>
            </w:hyperlink>
          </w:p>
          <w:p w14:paraId="70E85C8E" w14:textId="597122E3" w:rsidR="00B142C9" w:rsidRPr="00BE6C58" w:rsidRDefault="00B142C9" w:rsidP="00D80F10">
            <w:pPr>
              <w:rPr>
                <w:sz w:val="20"/>
                <w:szCs w:val="20"/>
                <w:lang w:val="en-US"/>
              </w:rPr>
            </w:pPr>
          </w:p>
        </w:tc>
      </w:tr>
    </w:tbl>
    <w:p w14:paraId="594C78F0" w14:textId="77777777" w:rsidR="00022E4C" w:rsidRPr="00022E4C" w:rsidRDefault="00022E4C" w:rsidP="004E0019">
      <w:pPr>
        <w:jc w:val="both"/>
        <w:rPr>
          <w:rFonts w:cs="Arial"/>
          <w:sz w:val="20"/>
          <w:szCs w:val="20"/>
          <w:lang w:val="en-US"/>
        </w:rPr>
      </w:pPr>
    </w:p>
    <w:p w14:paraId="4D051362" w14:textId="07C50F49" w:rsidR="00BE6C58" w:rsidRPr="008D5B57" w:rsidRDefault="00B142C9" w:rsidP="00BE6C58">
      <w:pPr>
        <w:ind w:left="-1276"/>
        <w:jc w:val="both"/>
        <w:rPr>
          <w:rFonts w:cs="Arial"/>
          <w:b/>
          <w:sz w:val="20"/>
          <w:szCs w:val="20"/>
        </w:rPr>
      </w:pPr>
      <w:r>
        <w:rPr>
          <w:rFonts w:cs="Arial"/>
          <w:sz w:val="20"/>
          <w:szCs w:val="20"/>
          <w:lang w:val="en-US"/>
        </w:rPr>
        <w:t>Tender</w:t>
      </w:r>
      <w:r w:rsidR="004E0019" w:rsidRPr="008D5B57">
        <w:rPr>
          <w:rFonts w:cs="Arial"/>
          <w:sz w:val="20"/>
          <w:szCs w:val="20"/>
          <w:lang w:val="en-US"/>
        </w:rPr>
        <w:t xml:space="preserve"> documents are obtainable </w:t>
      </w:r>
      <w:r w:rsidR="00C22A31" w:rsidRPr="008D5B57">
        <w:rPr>
          <w:rFonts w:cs="Arial"/>
          <w:sz w:val="20"/>
          <w:szCs w:val="20"/>
          <w:lang w:val="en-US"/>
        </w:rPr>
        <w:t>from</w:t>
      </w:r>
      <w:r w:rsidR="004E0019" w:rsidRPr="008D5B57">
        <w:rPr>
          <w:rFonts w:cs="Arial"/>
          <w:sz w:val="20"/>
          <w:szCs w:val="20"/>
          <w:lang w:val="en-US"/>
        </w:rPr>
        <w:t xml:space="preserve"> </w:t>
      </w:r>
      <w:r w:rsidR="00447FD3">
        <w:rPr>
          <w:rFonts w:cs="Arial"/>
          <w:sz w:val="20"/>
          <w:szCs w:val="20"/>
          <w:lang w:val="en-US"/>
        </w:rPr>
        <w:t>16</w:t>
      </w:r>
      <w:bookmarkStart w:id="0" w:name="_GoBack"/>
      <w:bookmarkEnd w:id="0"/>
      <w:r w:rsidR="00455155">
        <w:rPr>
          <w:rFonts w:cs="Arial"/>
          <w:sz w:val="20"/>
          <w:szCs w:val="20"/>
          <w:lang w:val="en-US"/>
        </w:rPr>
        <w:t xml:space="preserve"> August</w:t>
      </w:r>
      <w:r w:rsidR="00640A30">
        <w:rPr>
          <w:rFonts w:cs="Arial"/>
          <w:sz w:val="20"/>
          <w:szCs w:val="20"/>
          <w:lang w:val="en-US"/>
        </w:rPr>
        <w:t xml:space="preserve"> </w:t>
      </w:r>
      <w:r w:rsidR="007D5103" w:rsidRPr="008D5B57">
        <w:rPr>
          <w:rFonts w:cs="Arial"/>
          <w:sz w:val="20"/>
          <w:szCs w:val="20"/>
          <w:lang w:val="en-US"/>
        </w:rPr>
        <w:t>202</w:t>
      </w:r>
      <w:r w:rsidR="00BE6C58" w:rsidRPr="008D5B57">
        <w:rPr>
          <w:rFonts w:cs="Arial"/>
          <w:sz w:val="20"/>
          <w:szCs w:val="20"/>
          <w:lang w:val="en-US"/>
        </w:rPr>
        <w:t>3</w:t>
      </w:r>
      <w:r w:rsidR="004E0019" w:rsidRPr="008D5B57">
        <w:rPr>
          <w:rFonts w:cs="Arial"/>
          <w:sz w:val="20"/>
          <w:szCs w:val="20"/>
          <w:lang w:val="en-US"/>
        </w:rPr>
        <w:t xml:space="preserve"> until date of closure</w:t>
      </w:r>
      <w:r w:rsidR="005B5B16" w:rsidRPr="008D5B57">
        <w:rPr>
          <w:rFonts w:cs="Arial"/>
          <w:sz w:val="20"/>
          <w:szCs w:val="20"/>
          <w:lang w:val="en-US"/>
        </w:rPr>
        <w:t>,</w:t>
      </w:r>
      <w:r w:rsidR="007A76AC" w:rsidRPr="008D5B57">
        <w:rPr>
          <w:rFonts w:cs="Arial"/>
          <w:sz w:val="20"/>
          <w:szCs w:val="20"/>
          <w:lang w:val="en-US"/>
        </w:rPr>
        <w:t xml:space="preserve"> for downloading on </w:t>
      </w:r>
      <w:r w:rsidR="00BE6C58" w:rsidRPr="008D5B57">
        <w:rPr>
          <w:rFonts w:cs="Arial"/>
          <w:sz w:val="20"/>
          <w:szCs w:val="20"/>
          <w:lang w:val="en-US"/>
        </w:rPr>
        <w:t xml:space="preserve">the National Treasury </w:t>
      </w:r>
      <w:r w:rsidR="007A76AC" w:rsidRPr="008D5B57">
        <w:rPr>
          <w:rFonts w:cs="Arial"/>
          <w:sz w:val="20"/>
          <w:szCs w:val="20"/>
          <w:lang w:val="en-US"/>
        </w:rPr>
        <w:t>e-tender portal</w:t>
      </w:r>
      <w:r w:rsidR="004E0019" w:rsidRPr="008D5B57">
        <w:rPr>
          <w:rFonts w:cs="Arial"/>
          <w:sz w:val="20"/>
          <w:szCs w:val="20"/>
          <w:lang w:val="en-US"/>
        </w:rPr>
        <w:t xml:space="preserve"> </w:t>
      </w:r>
      <w:r w:rsidR="003F1DA2" w:rsidRPr="008D5B57">
        <w:rPr>
          <w:rFonts w:cs="Arial"/>
          <w:sz w:val="20"/>
          <w:szCs w:val="20"/>
          <w:lang w:val="en-US"/>
        </w:rPr>
        <w:t>free</w:t>
      </w:r>
      <w:r w:rsidR="005B5B16" w:rsidRPr="008D5B57">
        <w:rPr>
          <w:rFonts w:cs="Arial"/>
          <w:sz w:val="20"/>
          <w:szCs w:val="20"/>
          <w:lang w:val="en-US"/>
        </w:rPr>
        <w:t xml:space="preserve"> of charge</w:t>
      </w:r>
      <w:r w:rsidR="003F1DA2" w:rsidRPr="008D5B57">
        <w:rPr>
          <w:rFonts w:cs="Arial"/>
          <w:sz w:val="20"/>
          <w:szCs w:val="20"/>
          <w:lang w:val="en-US"/>
        </w:rPr>
        <w:t>.</w:t>
      </w:r>
      <w:r w:rsidR="007D5103" w:rsidRPr="008D5B57">
        <w:rPr>
          <w:rFonts w:cs="Arial"/>
          <w:sz w:val="20"/>
          <w:szCs w:val="20"/>
        </w:rPr>
        <w:t xml:space="preserve"> </w:t>
      </w:r>
      <w:r w:rsidR="00BE6C58" w:rsidRPr="008D5B57">
        <w:rPr>
          <w:rFonts w:cs="Arial"/>
          <w:sz w:val="20"/>
          <w:szCs w:val="20"/>
        </w:rPr>
        <w:t xml:space="preserve">(I.e. </w:t>
      </w:r>
      <w:hyperlink r:id="rId9" w:history="1">
        <w:r w:rsidR="00BE6C58" w:rsidRPr="008D5B57">
          <w:rPr>
            <w:rStyle w:val="Hyperlink"/>
            <w:rFonts w:cs="Arial"/>
            <w:b/>
            <w:sz w:val="20"/>
            <w:szCs w:val="20"/>
            <w:lang w:val="en-US"/>
          </w:rPr>
          <w:t>https://etenders.treasury.gov.za</w:t>
        </w:r>
      </w:hyperlink>
      <w:r w:rsidR="00BE6C58" w:rsidRPr="008D5B57">
        <w:rPr>
          <w:rFonts w:cs="Arial"/>
          <w:sz w:val="20"/>
          <w:szCs w:val="20"/>
          <w:lang w:val="en-US"/>
        </w:rPr>
        <w:t>).</w:t>
      </w:r>
      <w:r w:rsidR="00BE6C58" w:rsidRPr="008D5B57">
        <w:rPr>
          <w:rFonts w:cs="Arial"/>
          <w:b/>
          <w:sz w:val="20"/>
          <w:szCs w:val="20"/>
        </w:rPr>
        <w:t xml:space="preserve"> </w:t>
      </w:r>
      <w:r w:rsidR="00BE6C58" w:rsidRPr="008D5B57">
        <w:rPr>
          <w:rFonts w:cs="Arial"/>
          <w:sz w:val="20"/>
          <w:szCs w:val="20"/>
        </w:rPr>
        <w:t>All current Pikitup tender invites are published on the National Treasury e-tender portal where tender documents may be download free of charge.</w:t>
      </w:r>
      <w:r w:rsidR="00BE6C58" w:rsidRPr="008D5B57">
        <w:rPr>
          <w:rFonts w:cs="Arial"/>
          <w:sz w:val="20"/>
          <w:szCs w:val="20"/>
          <w:lang w:val="en-US"/>
        </w:rPr>
        <w:t xml:space="preserve"> </w:t>
      </w:r>
      <w:r w:rsidR="007F6B5B" w:rsidRPr="008D5B57">
        <w:rPr>
          <w:rFonts w:cs="Arial"/>
          <w:sz w:val="20"/>
          <w:szCs w:val="20"/>
          <w:lang w:val="en-US"/>
        </w:rPr>
        <w:t xml:space="preserve">Step to </w:t>
      </w:r>
      <w:r w:rsidR="00BE6C58" w:rsidRPr="008D5B57">
        <w:rPr>
          <w:rFonts w:cs="Arial"/>
          <w:sz w:val="20"/>
          <w:szCs w:val="20"/>
        </w:rPr>
        <w:t xml:space="preserve">access the </w:t>
      </w:r>
      <w:r w:rsidR="007F6B5B" w:rsidRPr="008D5B57">
        <w:rPr>
          <w:rFonts w:cs="Arial"/>
          <w:sz w:val="20"/>
          <w:szCs w:val="20"/>
        </w:rPr>
        <w:t>invitation</w:t>
      </w:r>
      <w:r w:rsidR="00BE6C58" w:rsidRPr="008D5B57">
        <w:rPr>
          <w:rFonts w:cs="Arial"/>
          <w:sz w:val="20"/>
          <w:szCs w:val="20"/>
        </w:rPr>
        <w:t xml:space="preserve"> documents on the National Treasury e-tender portal:</w:t>
      </w:r>
    </w:p>
    <w:p w14:paraId="56C56AAC" w14:textId="77777777" w:rsidR="00BE6C58" w:rsidRPr="008D5B57" w:rsidRDefault="00BE6C58" w:rsidP="00BE6C58">
      <w:pPr>
        <w:pStyle w:val="ListParagraph"/>
        <w:numPr>
          <w:ilvl w:val="0"/>
          <w:numId w:val="4"/>
        </w:numPr>
        <w:ind w:left="-567" w:hanging="426"/>
        <w:rPr>
          <w:rFonts w:ascii="Arial" w:hAnsi="Arial" w:cs="Arial"/>
          <w:sz w:val="20"/>
          <w:szCs w:val="20"/>
        </w:rPr>
      </w:pPr>
      <w:r w:rsidRPr="008D5B57">
        <w:rPr>
          <w:rFonts w:ascii="Arial" w:hAnsi="Arial" w:cs="Arial"/>
          <w:sz w:val="20"/>
          <w:szCs w:val="20"/>
        </w:rPr>
        <w:t xml:space="preserve">Access the National Treasury e-tender portal (i.e. </w:t>
      </w:r>
      <w:hyperlink r:id="rId10" w:history="1">
        <w:r w:rsidRPr="008D5B57">
          <w:rPr>
            <w:rStyle w:val="Hyperlink"/>
            <w:rFonts w:ascii="Arial" w:hAnsi="Arial" w:cs="Arial"/>
            <w:sz w:val="20"/>
            <w:szCs w:val="20"/>
          </w:rPr>
          <w:t>https://www.etenders.gov.za/</w:t>
        </w:r>
      </w:hyperlink>
      <w:r w:rsidRPr="008D5B57">
        <w:rPr>
          <w:rFonts w:ascii="Arial" w:hAnsi="Arial" w:cs="Arial"/>
          <w:sz w:val="20"/>
          <w:szCs w:val="20"/>
        </w:rPr>
        <w:t>);</w:t>
      </w:r>
    </w:p>
    <w:p w14:paraId="6E9A1AAE" w14:textId="178E350C" w:rsidR="00BE6C58" w:rsidRPr="008D5B57" w:rsidRDefault="00BE6C58" w:rsidP="00BE6C58">
      <w:pPr>
        <w:pStyle w:val="ListParagraph"/>
        <w:numPr>
          <w:ilvl w:val="0"/>
          <w:numId w:val="4"/>
        </w:numPr>
        <w:ind w:left="-567" w:hanging="426"/>
        <w:rPr>
          <w:rFonts w:ascii="Arial" w:hAnsi="Arial" w:cs="Arial"/>
          <w:sz w:val="20"/>
          <w:szCs w:val="20"/>
        </w:rPr>
      </w:pPr>
      <w:r w:rsidRPr="008D5B57">
        <w:rPr>
          <w:rFonts w:ascii="Arial" w:hAnsi="Arial" w:cs="Arial"/>
          <w:sz w:val="20"/>
          <w:szCs w:val="20"/>
        </w:rPr>
        <w:t xml:space="preserve">Type in the key word(s) of the </w:t>
      </w:r>
      <w:r w:rsidR="00B142C9">
        <w:rPr>
          <w:rFonts w:ascii="Arial" w:hAnsi="Arial" w:cs="Arial"/>
          <w:sz w:val="20"/>
          <w:szCs w:val="20"/>
        </w:rPr>
        <w:t>Tender</w:t>
      </w:r>
      <w:r w:rsidR="007F6B5B" w:rsidRPr="008D5B57">
        <w:rPr>
          <w:rFonts w:ascii="Arial" w:hAnsi="Arial" w:cs="Arial"/>
          <w:sz w:val="20"/>
          <w:szCs w:val="20"/>
        </w:rPr>
        <w:t xml:space="preserve"> or </w:t>
      </w:r>
      <w:r w:rsidRPr="008D5B57">
        <w:rPr>
          <w:rFonts w:ascii="Arial" w:hAnsi="Arial" w:cs="Arial"/>
          <w:sz w:val="20"/>
          <w:szCs w:val="20"/>
        </w:rPr>
        <w:t>tender description as advertised in the search bar;</w:t>
      </w:r>
    </w:p>
    <w:p w14:paraId="28FE6904" w14:textId="2F44CEC7" w:rsidR="00BE6C58" w:rsidRPr="008D5B57" w:rsidRDefault="00BE6C58" w:rsidP="00BE6C58">
      <w:pPr>
        <w:pStyle w:val="ListParagraph"/>
        <w:numPr>
          <w:ilvl w:val="0"/>
          <w:numId w:val="4"/>
        </w:numPr>
        <w:ind w:left="-567" w:hanging="426"/>
        <w:rPr>
          <w:rFonts w:ascii="Arial" w:hAnsi="Arial" w:cs="Arial"/>
          <w:sz w:val="20"/>
          <w:szCs w:val="20"/>
        </w:rPr>
      </w:pPr>
      <w:r w:rsidRPr="008D5B57">
        <w:rPr>
          <w:rFonts w:ascii="Arial" w:hAnsi="Arial" w:cs="Arial"/>
          <w:sz w:val="20"/>
          <w:szCs w:val="20"/>
        </w:rPr>
        <w:t>Identify and select the relevant</w:t>
      </w:r>
      <w:r w:rsidR="007F6B5B" w:rsidRPr="008D5B57">
        <w:rPr>
          <w:rFonts w:ascii="Arial" w:hAnsi="Arial" w:cs="Arial"/>
          <w:sz w:val="20"/>
          <w:szCs w:val="20"/>
        </w:rPr>
        <w:t xml:space="preserve"> </w:t>
      </w:r>
      <w:r w:rsidRPr="008D5B57">
        <w:rPr>
          <w:rFonts w:ascii="Arial" w:hAnsi="Arial" w:cs="Arial"/>
          <w:sz w:val="20"/>
          <w:szCs w:val="20"/>
        </w:rPr>
        <w:t>tender description and click on the search button;</w:t>
      </w:r>
    </w:p>
    <w:p w14:paraId="430F9632" w14:textId="216B8B44" w:rsidR="00BE6C58" w:rsidRPr="008D5B57" w:rsidRDefault="00BE6C58" w:rsidP="00BE6C58">
      <w:pPr>
        <w:pStyle w:val="ListParagraph"/>
        <w:numPr>
          <w:ilvl w:val="0"/>
          <w:numId w:val="4"/>
        </w:numPr>
        <w:ind w:left="-567" w:hanging="426"/>
        <w:rPr>
          <w:rFonts w:ascii="Arial" w:hAnsi="Arial" w:cs="Arial"/>
          <w:sz w:val="20"/>
          <w:szCs w:val="20"/>
        </w:rPr>
      </w:pPr>
      <w:r w:rsidRPr="008D5B57">
        <w:rPr>
          <w:rFonts w:ascii="Arial" w:hAnsi="Arial" w:cs="Arial"/>
          <w:sz w:val="20"/>
          <w:szCs w:val="20"/>
        </w:rPr>
        <w:t>A new tab will open below the search tab with the search results. Click on the “+” (plus) button on the left to expand the</w:t>
      </w:r>
      <w:r w:rsidR="007F6B5B" w:rsidRPr="008D5B57">
        <w:rPr>
          <w:rFonts w:ascii="Arial" w:hAnsi="Arial" w:cs="Arial"/>
          <w:sz w:val="20"/>
          <w:szCs w:val="20"/>
        </w:rPr>
        <w:t xml:space="preserve"> </w:t>
      </w:r>
      <w:r w:rsidRPr="008D5B57">
        <w:rPr>
          <w:rFonts w:ascii="Arial" w:hAnsi="Arial" w:cs="Arial"/>
          <w:sz w:val="20"/>
          <w:szCs w:val="20"/>
        </w:rPr>
        <w:t>tender advertisement details;</w:t>
      </w:r>
    </w:p>
    <w:p w14:paraId="4801CA8A" w14:textId="47F1971D" w:rsidR="00BE6C58" w:rsidRPr="008D5B57" w:rsidRDefault="00BE6C58" w:rsidP="00BE6C58">
      <w:pPr>
        <w:pStyle w:val="ListParagraph"/>
        <w:numPr>
          <w:ilvl w:val="0"/>
          <w:numId w:val="4"/>
        </w:numPr>
        <w:ind w:left="-567" w:hanging="426"/>
        <w:rPr>
          <w:rFonts w:ascii="Arial" w:hAnsi="Arial" w:cs="Arial"/>
          <w:sz w:val="20"/>
          <w:szCs w:val="20"/>
        </w:rPr>
      </w:pPr>
      <w:r w:rsidRPr="008D5B57">
        <w:rPr>
          <w:rFonts w:ascii="Arial" w:hAnsi="Arial" w:cs="Arial"/>
          <w:sz w:val="20"/>
          <w:szCs w:val="20"/>
        </w:rPr>
        <w:t xml:space="preserve">The </w:t>
      </w:r>
      <w:r w:rsidR="007F6B5B" w:rsidRPr="008D5B57">
        <w:rPr>
          <w:rFonts w:ascii="Arial" w:hAnsi="Arial" w:cs="Arial"/>
          <w:sz w:val="20"/>
          <w:szCs w:val="20"/>
        </w:rPr>
        <w:t>invitation</w:t>
      </w:r>
      <w:r w:rsidRPr="008D5B57">
        <w:rPr>
          <w:rFonts w:ascii="Arial" w:hAnsi="Arial" w:cs="Arial"/>
          <w:sz w:val="20"/>
          <w:szCs w:val="20"/>
        </w:rPr>
        <w:t xml:space="preserve"> details and attachments will be displayed. The attachments (i.e. </w:t>
      </w:r>
      <w:r w:rsidR="007F6B5B" w:rsidRPr="008D5B57">
        <w:rPr>
          <w:rFonts w:ascii="Arial" w:hAnsi="Arial" w:cs="Arial"/>
          <w:sz w:val="20"/>
          <w:szCs w:val="20"/>
        </w:rPr>
        <w:t>invitation</w:t>
      </w:r>
      <w:r w:rsidRPr="008D5B57">
        <w:rPr>
          <w:rFonts w:ascii="Arial" w:hAnsi="Arial" w:cs="Arial"/>
          <w:sz w:val="20"/>
          <w:szCs w:val="20"/>
        </w:rPr>
        <w:t xml:space="preserve"> document and supporting documents) may be opened, downloaded and / or printed. </w:t>
      </w:r>
    </w:p>
    <w:p w14:paraId="07C3E9D3" w14:textId="00CBF23C" w:rsidR="00BE6C58" w:rsidRPr="008D5B57" w:rsidRDefault="00BE6C58" w:rsidP="00BE6C58">
      <w:pPr>
        <w:pStyle w:val="ListParagraph"/>
        <w:numPr>
          <w:ilvl w:val="0"/>
          <w:numId w:val="4"/>
        </w:numPr>
        <w:ind w:left="-567" w:hanging="426"/>
        <w:rPr>
          <w:rFonts w:ascii="Arial" w:hAnsi="Arial" w:cs="Arial"/>
          <w:sz w:val="20"/>
          <w:szCs w:val="20"/>
        </w:rPr>
      </w:pPr>
      <w:r w:rsidRPr="008D5B57">
        <w:rPr>
          <w:rFonts w:ascii="Arial" w:hAnsi="Arial" w:cs="Arial"/>
          <w:sz w:val="20"/>
          <w:szCs w:val="20"/>
        </w:rPr>
        <w:t xml:space="preserve">Ensure that all relevant documents are printed, and that the documents are submitted in the order as stipulated in the </w:t>
      </w:r>
      <w:r w:rsidR="007F6B5B" w:rsidRPr="008D5B57">
        <w:rPr>
          <w:rFonts w:ascii="Arial" w:hAnsi="Arial" w:cs="Arial"/>
          <w:sz w:val="20"/>
          <w:szCs w:val="20"/>
        </w:rPr>
        <w:t>invitation</w:t>
      </w:r>
      <w:r w:rsidRPr="008D5B57">
        <w:rPr>
          <w:rFonts w:ascii="Arial" w:hAnsi="Arial" w:cs="Arial"/>
          <w:sz w:val="20"/>
          <w:szCs w:val="20"/>
        </w:rPr>
        <w:t xml:space="preserve"> document.</w:t>
      </w:r>
    </w:p>
    <w:p w14:paraId="01EE0764" w14:textId="77777777" w:rsidR="00BE6C58" w:rsidRPr="00B9481B" w:rsidRDefault="00BE6C58" w:rsidP="00BE6C58">
      <w:pPr>
        <w:jc w:val="both"/>
        <w:rPr>
          <w:rFonts w:cs="Arial"/>
          <w:b/>
          <w:sz w:val="20"/>
          <w:szCs w:val="20"/>
          <w:lang w:val="en-ZA"/>
        </w:rPr>
      </w:pPr>
    </w:p>
    <w:p w14:paraId="239E4299" w14:textId="67AF9A87" w:rsidR="00BE6C58" w:rsidRPr="007F6B5B" w:rsidRDefault="00BE6C58" w:rsidP="00BE6C58">
      <w:pPr>
        <w:ind w:left="-1276"/>
        <w:jc w:val="both"/>
        <w:rPr>
          <w:rFonts w:cs="Arial"/>
          <w:sz w:val="20"/>
          <w:szCs w:val="20"/>
          <w:lang w:val="en-US"/>
        </w:rPr>
      </w:pPr>
      <w:r w:rsidRPr="00824F92">
        <w:rPr>
          <w:rFonts w:cs="Arial"/>
          <w:sz w:val="20"/>
          <w:szCs w:val="20"/>
          <w:lang w:val="en-US"/>
        </w:rPr>
        <w:t xml:space="preserve">Sealed bid documents should be deposited in the Pikitup Tender box, situated at the Pikitup Head Office, Ground Floor, East Wing, Pikitup Tender Office, Jorissen Place, 66 Jorissen Street, Braamfontein, by no later than the </w:t>
      </w:r>
      <w:r w:rsidRPr="007F6B5B">
        <w:rPr>
          <w:rFonts w:cs="Arial"/>
          <w:sz w:val="20"/>
          <w:szCs w:val="20"/>
          <w:lang w:val="en-US"/>
        </w:rPr>
        <w:t xml:space="preserve">closing time and date </w:t>
      </w:r>
      <w:r w:rsidR="007F6B5B" w:rsidRPr="007F6B5B">
        <w:rPr>
          <w:rFonts w:cs="Arial"/>
          <w:sz w:val="20"/>
          <w:szCs w:val="20"/>
          <w:lang w:val="en-US"/>
        </w:rPr>
        <w:t>as reflected in the advertisement and invitation document</w:t>
      </w:r>
      <w:r w:rsidRPr="007F6B5B">
        <w:rPr>
          <w:rFonts w:cs="Arial"/>
          <w:sz w:val="20"/>
          <w:szCs w:val="20"/>
          <w:lang w:val="en-US"/>
        </w:rPr>
        <w:t>.</w:t>
      </w:r>
    </w:p>
    <w:p w14:paraId="4E3B0596" w14:textId="77777777" w:rsidR="004E0019" w:rsidRPr="00022E4C" w:rsidRDefault="004E0019" w:rsidP="006C117C">
      <w:pPr>
        <w:jc w:val="both"/>
        <w:rPr>
          <w:rFonts w:cs="Arial"/>
          <w:b/>
          <w:bCs/>
          <w:sz w:val="20"/>
          <w:szCs w:val="20"/>
        </w:rPr>
      </w:pPr>
    </w:p>
    <w:p w14:paraId="49523165" w14:textId="77777777" w:rsidR="008D68BB" w:rsidRPr="00022E4C" w:rsidRDefault="006C117C" w:rsidP="004E3562">
      <w:pPr>
        <w:ind w:left="-1276"/>
        <w:jc w:val="both"/>
        <w:rPr>
          <w:rFonts w:cs="Arial"/>
          <w:b/>
          <w:bCs/>
          <w:sz w:val="20"/>
          <w:szCs w:val="20"/>
        </w:rPr>
      </w:pPr>
      <w:r w:rsidRPr="00022E4C">
        <w:rPr>
          <w:rFonts w:cs="Arial"/>
          <w:b/>
          <w:bCs/>
          <w:sz w:val="20"/>
          <w:szCs w:val="20"/>
        </w:rPr>
        <w:t>LATE, TELEGRAPHIC, FACSIMILE OR E-MAILED BID DOCUMENTS WILL NOT BE CONSIDERED</w:t>
      </w:r>
    </w:p>
    <w:p w14:paraId="713DCABA" w14:textId="77777777" w:rsidR="00F1097D" w:rsidRDefault="004E3562" w:rsidP="006C117C">
      <w:pPr>
        <w:rPr>
          <w:b/>
          <w:u w:val="single"/>
        </w:rPr>
      </w:pPr>
      <w:r>
        <w:rPr>
          <w:noProof/>
          <w:lang w:val="en-ZA" w:eastAsia="en-ZA"/>
        </w:rPr>
        <w:drawing>
          <wp:inline distT="0" distB="0" distL="0" distR="0" wp14:anchorId="6A973602" wp14:editId="45FFCF0E">
            <wp:extent cx="1828800" cy="928370"/>
            <wp:effectExtent l="0" t="0" r="0" b="5080"/>
            <wp:docPr id="1" name="Picture 1" descr="COJ_SOC logos - REVISED - Jun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J_SOC logos - REVISED - June 2017"/>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28800" cy="928370"/>
                    </a:xfrm>
                    <a:prstGeom prst="rect">
                      <a:avLst/>
                    </a:prstGeom>
                    <a:noFill/>
                    <a:ln>
                      <a:noFill/>
                    </a:ln>
                  </pic:spPr>
                </pic:pic>
              </a:graphicData>
            </a:graphic>
          </wp:inline>
        </w:drawing>
      </w:r>
    </w:p>
    <w:sectPr w:rsidR="00F1097D" w:rsidSect="00EE6C3C">
      <w:pgSz w:w="12240" w:h="15840"/>
      <w:pgMar w:top="426" w:right="1440" w:bottom="1440" w:left="2268" w:header="283"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8C08F" w14:textId="77777777" w:rsidR="00D84E1B" w:rsidRDefault="00D84E1B" w:rsidP="00F672AE">
      <w:r>
        <w:separator/>
      </w:r>
    </w:p>
  </w:endnote>
  <w:endnote w:type="continuationSeparator" w:id="0">
    <w:p w14:paraId="722E0388" w14:textId="77777777" w:rsidR="00D84E1B" w:rsidRDefault="00D84E1B" w:rsidP="00F6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9A15F" w14:textId="77777777" w:rsidR="00D84E1B" w:rsidRDefault="00D84E1B" w:rsidP="00F672AE">
      <w:r>
        <w:separator/>
      </w:r>
    </w:p>
  </w:footnote>
  <w:footnote w:type="continuationSeparator" w:id="0">
    <w:p w14:paraId="14E4D14E" w14:textId="77777777" w:rsidR="00D84E1B" w:rsidRDefault="00D84E1B" w:rsidP="00F672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65EC1"/>
    <w:multiLevelType w:val="hybridMultilevel"/>
    <w:tmpl w:val="9B56BD5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411B5EB1"/>
    <w:multiLevelType w:val="multilevel"/>
    <w:tmpl w:val="E9B0BBE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48F80F27"/>
    <w:multiLevelType w:val="hybridMultilevel"/>
    <w:tmpl w:val="28C8C488"/>
    <w:lvl w:ilvl="0" w:tplc="1C09000F">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9F8618C"/>
    <w:multiLevelType w:val="hybridMultilevel"/>
    <w:tmpl w:val="3DE01A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95"/>
    <w:rsid w:val="00010D5D"/>
    <w:rsid w:val="00013F57"/>
    <w:rsid w:val="00022B63"/>
    <w:rsid w:val="00022E4C"/>
    <w:rsid w:val="00027E76"/>
    <w:rsid w:val="00037515"/>
    <w:rsid w:val="00037A1F"/>
    <w:rsid w:val="00044623"/>
    <w:rsid w:val="00050555"/>
    <w:rsid w:val="00052D96"/>
    <w:rsid w:val="0006478F"/>
    <w:rsid w:val="00070194"/>
    <w:rsid w:val="00070932"/>
    <w:rsid w:val="0007356C"/>
    <w:rsid w:val="00074D27"/>
    <w:rsid w:val="00077EF5"/>
    <w:rsid w:val="00082739"/>
    <w:rsid w:val="00082C6E"/>
    <w:rsid w:val="000902B7"/>
    <w:rsid w:val="0009795F"/>
    <w:rsid w:val="000A4DE4"/>
    <w:rsid w:val="000C28C7"/>
    <w:rsid w:val="000C2D7B"/>
    <w:rsid w:val="000C7676"/>
    <w:rsid w:val="000E0699"/>
    <w:rsid w:val="000E1B47"/>
    <w:rsid w:val="000E4D06"/>
    <w:rsid w:val="000F30AC"/>
    <w:rsid w:val="000F7BAA"/>
    <w:rsid w:val="00111389"/>
    <w:rsid w:val="00111D76"/>
    <w:rsid w:val="00117901"/>
    <w:rsid w:val="001306B3"/>
    <w:rsid w:val="0015078B"/>
    <w:rsid w:val="001525FB"/>
    <w:rsid w:val="00154367"/>
    <w:rsid w:val="00161BB5"/>
    <w:rsid w:val="00170F62"/>
    <w:rsid w:val="00180AD2"/>
    <w:rsid w:val="00183FC6"/>
    <w:rsid w:val="00190EB5"/>
    <w:rsid w:val="00193945"/>
    <w:rsid w:val="001A05C8"/>
    <w:rsid w:val="001B1EFD"/>
    <w:rsid w:val="001B32EE"/>
    <w:rsid w:val="001D403D"/>
    <w:rsid w:val="001E0DC2"/>
    <w:rsid w:val="001E1277"/>
    <w:rsid w:val="001E15CA"/>
    <w:rsid w:val="001E43E6"/>
    <w:rsid w:val="001F2AEB"/>
    <w:rsid w:val="001F3C52"/>
    <w:rsid w:val="001F47DB"/>
    <w:rsid w:val="00200138"/>
    <w:rsid w:val="00200A02"/>
    <w:rsid w:val="00203B83"/>
    <w:rsid w:val="002044B0"/>
    <w:rsid w:val="00205714"/>
    <w:rsid w:val="00214D1D"/>
    <w:rsid w:val="00220F2B"/>
    <w:rsid w:val="00226F6F"/>
    <w:rsid w:val="002301BA"/>
    <w:rsid w:val="00234D1D"/>
    <w:rsid w:val="00237AD7"/>
    <w:rsid w:val="00243CF6"/>
    <w:rsid w:val="00254300"/>
    <w:rsid w:val="0026675C"/>
    <w:rsid w:val="00266D98"/>
    <w:rsid w:val="002730F3"/>
    <w:rsid w:val="00282087"/>
    <w:rsid w:val="00284F66"/>
    <w:rsid w:val="00287687"/>
    <w:rsid w:val="00294480"/>
    <w:rsid w:val="002A2288"/>
    <w:rsid w:val="002A6220"/>
    <w:rsid w:val="002A6713"/>
    <w:rsid w:val="002C11A6"/>
    <w:rsid w:val="002E0420"/>
    <w:rsid w:val="002E3216"/>
    <w:rsid w:val="002E4BE8"/>
    <w:rsid w:val="002E60C5"/>
    <w:rsid w:val="002F14D6"/>
    <w:rsid w:val="002F2ABF"/>
    <w:rsid w:val="002F32A9"/>
    <w:rsid w:val="002F3CE4"/>
    <w:rsid w:val="0030334A"/>
    <w:rsid w:val="003056CD"/>
    <w:rsid w:val="003079EE"/>
    <w:rsid w:val="00311193"/>
    <w:rsid w:val="003210E5"/>
    <w:rsid w:val="0032185A"/>
    <w:rsid w:val="00325666"/>
    <w:rsid w:val="00325A44"/>
    <w:rsid w:val="003331AD"/>
    <w:rsid w:val="0033367A"/>
    <w:rsid w:val="003371CB"/>
    <w:rsid w:val="00340E66"/>
    <w:rsid w:val="00350AAE"/>
    <w:rsid w:val="00350E9C"/>
    <w:rsid w:val="00351846"/>
    <w:rsid w:val="003778D8"/>
    <w:rsid w:val="00382C56"/>
    <w:rsid w:val="00384105"/>
    <w:rsid w:val="003867B3"/>
    <w:rsid w:val="003979F5"/>
    <w:rsid w:val="003B1605"/>
    <w:rsid w:val="003B2912"/>
    <w:rsid w:val="003C3FD7"/>
    <w:rsid w:val="003C56DA"/>
    <w:rsid w:val="003C5C60"/>
    <w:rsid w:val="003C63F7"/>
    <w:rsid w:val="003D120F"/>
    <w:rsid w:val="003D3321"/>
    <w:rsid w:val="003D7AD2"/>
    <w:rsid w:val="003E3C8F"/>
    <w:rsid w:val="003E7D63"/>
    <w:rsid w:val="003F1DA2"/>
    <w:rsid w:val="003F381E"/>
    <w:rsid w:val="0040135F"/>
    <w:rsid w:val="00402F91"/>
    <w:rsid w:val="00404519"/>
    <w:rsid w:val="004226CF"/>
    <w:rsid w:val="00423D06"/>
    <w:rsid w:val="00424536"/>
    <w:rsid w:val="00433DF0"/>
    <w:rsid w:val="00447FD3"/>
    <w:rsid w:val="00455155"/>
    <w:rsid w:val="00456CBC"/>
    <w:rsid w:val="00465073"/>
    <w:rsid w:val="00472805"/>
    <w:rsid w:val="00483262"/>
    <w:rsid w:val="004A0032"/>
    <w:rsid w:val="004A083E"/>
    <w:rsid w:val="004A3FC0"/>
    <w:rsid w:val="004A4085"/>
    <w:rsid w:val="004A4FF6"/>
    <w:rsid w:val="004A65C6"/>
    <w:rsid w:val="004A7A25"/>
    <w:rsid w:val="004B010D"/>
    <w:rsid w:val="004B2A32"/>
    <w:rsid w:val="004B30B1"/>
    <w:rsid w:val="004C21FD"/>
    <w:rsid w:val="004C2992"/>
    <w:rsid w:val="004D4434"/>
    <w:rsid w:val="004E0019"/>
    <w:rsid w:val="004E3562"/>
    <w:rsid w:val="004E4FCD"/>
    <w:rsid w:val="004F619A"/>
    <w:rsid w:val="00502D7D"/>
    <w:rsid w:val="005041F8"/>
    <w:rsid w:val="005042BD"/>
    <w:rsid w:val="00506590"/>
    <w:rsid w:val="00513DDE"/>
    <w:rsid w:val="005276A5"/>
    <w:rsid w:val="005334B0"/>
    <w:rsid w:val="005349A1"/>
    <w:rsid w:val="00540B37"/>
    <w:rsid w:val="00541978"/>
    <w:rsid w:val="00542159"/>
    <w:rsid w:val="00544E6F"/>
    <w:rsid w:val="00545AA7"/>
    <w:rsid w:val="00545FB1"/>
    <w:rsid w:val="005511F8"/>
    <w:rsid w:val="00551C43"/>
    <w:rsid w:val="00570A7E"/>
    <w:rsid w:val="00582843"/>
    <w:rsid w:val="00587EAF"/>
    <w:rsid w:val="00587EE0"/>
    <w:rsid w:val="005B5B16"/>
    <w:rsid w:val="005C3259"/>
    <w:rsid w:val="005D41B3"/>
    <w:rsid w:val="005D703E"/>
    <w:rsid w:val="005E457D"/>
    <w:rsid w:val="005E7802"/>
    <w:rsid w:val="005F74C5"/>
    <w:rsid w:val="005F776F"/>
    <w:rsid w:val="00611C2A"/>
    <w:rsid w:val="00613BB3"/>
    <w:rsid w:val="0061436D"/>
    <w:rsid w:val="006231E3"/>
    <w:rsid w:val="00623F02"/>
    <w:rsid w:val="006359D2"/>
    <w:rsid w:val="00635A53"/>
    <w:rsid w:val="00635BFF"/>
    <w:rsid w:val="0063721F"/>
    <w:rsid w:val="00640A30"/>
    <w:rsid w:val="0065275A"/>
    <w:rsid w:val="00656D7E"/>
    <w:rsid w:val="00660BB7"/>
    <w:rsid w:val="0066283F"/>
    <w:rsid w:val="00671911"/>
    <w:rsid w:val="00675B8E"/>
    <w:rsid w:val="006A245B"/>
    <w:rsid w:val="006A5E11"/>
    <w:rsid w:val="006B5DB2"/>
    <w:rsid w:val="006C02DD"/>
    <w:rsid w:val="006C117C"/>
    <w:rsid w:val="006C67FD"/>
    <w:rsid w:val="006C7105"/>
    <w:rsid w:val="006D2395"/>
    <w:rsid w:val="006D4FC8"/>
    <w:rsid w:val="006D601E"/>
    <w:rsid w:val="006E23BD"/>
    <w:rsid w:val="006E5E6A"/>
    <w:rsid w:val="007013AF"/>
    <w:rsid w:val="0070437C"/>
    <w:rsid w:val="007058B4"/>
    <w:rsid w:val="007062AD"/>
    <w:rsid w:val="007127E0"/>
    <w:rsid w:val="00726284"/>
    <w:rsid w:val="00740DE4"/>
    <w:rsid w:val="007413C1"/>
    <w:rsid w:val="007458DB"/>
    <w:rsid w:val="00746107"/>
    <w:rsid w:val="00751C5E"/>
    <w:rsid w:val="00751C95"/>
    <w:rsid w:val="007618C9"/>
    <w:rsid w:val="00776E13"/>
    <w:rsid w:val="00786A41"/>
    <w:rsid w:val="00792333"/>
    <w:rsid w:val="00793C4D"/>
    <w:rsid w:val="0079490C"/>
    <w:rsid w:val="007A76AC"/>
    <w:rsid w:val="007B1396"/>
    <w:rsid w:val="007B227B"/>
    <w:rsid w:val="007C134A"/>
    <w:rsid w:val="007C3297"/>
    <w:rsid w:val="007C6A55"/>
    <w:rsid w:val="007C7BCF"/>
    <w:rsid w:val="007D0ADC"/>
    <w:rsid w:val="007D5103"/>
    <w:rsid w:val="007F2450"/>
    <w:rsid w:val="007F69CE"/>
    <w:rsid w:val="007F6B5B"/>
    <w:rsid w:val="00800EB7"/>
    <w:rsid w:val="00801153"/>
    <w:rsid w:val="00801189"/>
    <w:rsid w:val="00806966"/>
    <w:rsid w:val="008106D3"/>
    <w:rsid w:val="00815137"/>
    <w:rsid w:val="00823E61"/>
    <w:rsid w:val="00826EA2"/>
    <w:rsid w:val="0083273D"/>
    <w:rsid w:val="008336B7"/>
    <w:rsid w:val="008375E6"/>
    <w:rsid w:val="00843AFA"/>
    <w:rsid w:val="008461BC"/>
    <w:rsid w:val="00860FDB"/>
    <w:rsid w:val="00870CE6"/>
    <w:rsid w:val="00880D3A"/>
    <w:rsid w:val="00881A5B"/>
    <w:rsid w:val="0088305F"/>
    <w:rsid w:val="008857A9"/>
    <w:rsid w:val="008858CE"/>
    <w:rsid w:val="008867DB"/>
    <w:rsid w:val="00887432"/>
    <w:rsid w:val="008A251F"/>
    <w:rsid w:val="008A2AB1"/>
    <w:rsid w:val="008B3C3A"/>
    <w:rsid w:val="008B3F97"/>
    <w:rsid w:val="008B6432"/>
    <w:rsid w:val="008D544F"/>
    <w:rsid w:val="008D5B57"/>
    <w:rsid w:val="008D68BB"/>
    <w:rsid w:val="008E1A9F"/>
    <w:rsid w:val="008E5595"/>
    <w:rsid w:val="008E5F96"/>
    <w:rsid w:val="008F3C49"/>
    <w:rsid w:val="008F723C"/>
    <w:rsid w:val="0091514D"/>
    <w:rsid w:val="009153FB"/>
    <w:rsid w:val="009173B3"/>
    <w:rsid w:val="0092579A"/>
    <w:rsid w:val="00930C73"/>
    <w:rsid w:val="00951AC6"/>
    <w:rsid w:val="00952FE9"/>
    <w:rsid w:val="0095525C"/>
    <w:rsid w:val="00961AEE"/>
    <w:rsid w:val="00964FA3"/>
    <w:rsid w:val="00972B67"/>
    <w:rsid w:val="00975E41"/>
    <w:rsid w:val="00984085"/>
    <w:rsid w:val="00984F43"/>
    <w:rsid w:val="00990FC6"/>
    <w:rsid w:val="0099257B"/>
    <w:rsid w:val="009945B4"/>
    <w:rsid w:val="009A2915"/>
    <w:rsid w:val="009A62CB"/>
    <w:rsid w:val="009B5B5D"/>
    <w:rsid w:val="009B5FA1"/>
    <w:rsid w:val="009C3998"/>
    <w:rsid w:val="009C4166"/>
    <w:rsid w:val="009C7766"/>
    <w:rsid w:val="009C7873"/>
    <w:rsid w:val="009D2433"/>
    <w:rsid w:val="009D3814"/>
    <w:rsid w:val="009D3CAB"/>
    <w:rsid w:val="009D5653"/>
    <w:rsid w:val="009E118E"/>
    <w:rsid w:val="009E5F9E"/>
    <w:rsid w:val="009F734F"/>
    <w:rsid w:val="00A065B8"/>
    <w:rsid w:val="00A14347"/>
    <w:rsid w:val="00A313B6"/>
    <w:rsid w:val="00A33DC4"/>
    <w:rsid w:val="00A361C5"/>
    <w:rsid w:val="00A379E6"/>
    <w:rsid w:val="00A41B44"/>
    <w:rsid w:val="00A43CF0"/>
    <w:rsid w:val="00A45BAD"/>
    <w:rsid w:val="00A51DF0"/>
    <w:rsid w:val="00A57268"/>
    <w:rsid w:val="00A6006B"/>
    <w:rsid w:val="00A6361D"/>
    <w:rsid w:val="00A73CBD"/>
    <w:rsid w:val="00A75E99"/>
    <w:rsid w:val="00A80F70"/>
    <w:rsid w:val="00A922CD"/>
    <w:rsid w:val="00AA0745"/>
    <w:rsid w:val="00AB3031"/>
    <w:rsid w:val="00AB721B"/>
    <w:rsid w:val="00AC115B"/>
    <w:rsid w:val="00AC5343"/>
    <w:rsid w:val="00AD1368"/>
    <w:rsid w:val="00AD43DB"/>
    <w:rsid w:val="00AD6808"/>
    <w:rsid w:val="00AE0CF2"/>
    <w:rsid w:val="00AE2E52"/>
    <w:rsid w:val="00AE78B3"/>
    <w:rsid w:val="00AF11BE"/>
    <w:rsid w:val="00AF7E8C"/>
    <w:rsid w:val="00B0714A"/>
    <w:rsid w:val="00B112BD"/>
    <w:rsid w:val="00B1344B"/>
    <w:rsid w:val="00B142C9"/>
    <w:rsid w:val="00B14D82"/>
    <w:rsid w:val="00B159B6"/>
    <w:rsid w:val="00B21079"/>
    <w:rsid w:val="00B23DE7"/>
    <w:rsid w:val="00B30DC9"/>
    <w:rsid w:val="00B335AD"/>
    <w:rsid w:val="00B37CD8"/>
    <w:rsid w:val="00B46D0C"/>
    <w:rsid w:val="00B46D75"/>
    <w:rsid w:val="00B473DE"/>
    <w:rsid w:val="00B5192A"/>
    <w:rsid w:val="00B5213A"/>
    <w:rsid w:val="00B52C92"/>
    <w:rsid w:val="00B64EAD"/>
    <w:rsid w:val="00B80C1A"/>
    <w:rsid w:val="00B8292F"/>
    <w:rsid w:val="00B8452D"/>
    <w:rsid w:val="00B848B1"/>
    <w:rsid w:val="00B90F77"/>
    <w:rsid w:val="00B91AC9"/>
    <w:rsid w:val="00B91BC8"/>
    <w:rsid w:val="00B93F35"/>
    <w:rsid w:val="00B96ACC"/>
    <w:rsid w:val="00BA0309"/>
    <w:rsid w:val="00BA4A78"/>
    <w:rsid w:val="00BA7157"/>
    <w:rsid w:val="00BB16F4"/>
    <w:rsid w:val="00BB1990"/>
    <w:rsid w:val="00BB6A9B"/>
    <w:rsid w:val="00BD1022"/>
    <w:rsid w:val="00BD31C8"/>
    <w:rsid w:val="00BD3514"/>
    <w:rsid w:val="00BD68F1"/>
    <w:rsid w:val="00BE1B8F"/>
    <w:rsid w:val="00BE3263"/>
    <w:rsid w:val="00BE595A"/>
    <w:rsid w:val="00BE63E2"/>
    <w:rsid w:val="00BE6C58"/>
    <w:rsid w:val="00BF61BD"/>
    <w:rsid w:val="00BF71C7"/>
    <w:rsid w:val="00BF7CDC"/>
    <w:rsid w:val="00BF7CE9"/>
    <w:rsid w:val="00C01997"/>
    <w:rsid w:val="00C02F0D"/>
    <w:rsid w:val="00C038BC"/>
    <w:rsid w:val="00C04CE8"/>
    <w:rsid w:val="00C10979"/>
    <w:rsid w:val="00C129BD"/>
    <w:rsid w:val="00C14807"/>
    <w:rsid w:val="00C17DA0"/>
    <w:rsid w:val="00C221A5"/>
    <w:rsid w:val="00C22A31"/>
    <w:rsid w:val="00C337AE"/>
    <w:rsid w:val="00C6344B"/>
    <w:rsid w:val="00C75643"/>
    <w:rsid w:val="00C762CF"/>
    <w:rsid w:val="00C76A4D"/>
    <w:rsid w:val="00C770D1"/>
    <w:rsid w:val="00C83BEC"/>
    <w:rsid w:val="00C953C1"/>
    <w:rsid w:val="00C96229"/>
    <w:rsid w:val="00CB0B07"/>
    <w:rsid w:val="00CB42FD"/>
    <w:rsid w:val="00CC6381"/>
    <w:rsid w:val="00CD0D3B"/>
    <w:rsid w:val="00CD10C2"/>
    <w:rsid w:val="00CD2E4F"/>
    <w:rsid w:val="00CD3463"/>
    <w:rsid w:val="00CD551C"/>
    <w:rsid w:val="00CD6F4F"/>
    <w:rsid w:val="00CE4169"/>
    <w:rsid w:val="00CE5E14"/>
    <w:rsid w:val="00CE603F"/>
    <w:rsid w:val="00CF44D2"/>
    <w:rsid w:val="00D154EB"/>
    <w:rsid w:val="00D217A7"/>
    <w:rsid w:val="00D21FA5"/>
    <w:rsid w:val="00D25E9C"/>
    <w:rsid w:val="00D30B35"/>
    <w:rsid w:val="00D33D7B"/>
    <w:rsid w:val="00D37E7C"/>
    <w:rsid w:val="00D51875"/>
    <w:rsid w:val="00D56770"/>
    <w:rsid w:val="00D61D08"/>
    <w:rsid w:val="00D6251B"/>
    <w:rsid w:val="00D63C7E"/>
    <w:rsid w:val="00D63EC7"/>
    <w:rsid w:val="00D63FA0"/>
    <w:rsid w:val="00D63FD1"/>
    <w:rsid w:val="00D6493C"/>
    <w:rsid w:val="00D65B08"/>
    <w:rsid w:val="00D66AF8"/>
    <w:rsid w:val="00D724B6"/>
    <w:rsid w:val="00D737DC"/>
    <w:rsid w:val="00D746C2"/>
    <w:rsid w:val="00D80F10"/>
    <w:rsid w:val="00D815F9"/>
    <w:rsid w:val="00D845B8"/>
    <w:rsid w:val="00D84E1B"/>
    <w:rsid w:val="00D87FD1"/>
    <w:rsid w:val="00D9002F"/>
    <w:rsid w:val="00D97AA5"/>
    <w:rsid w:val="00DA27A4"/>
    <w:rsid w:val="00DB0EFB"/>
    <w:rsid w:val="00DB2907"/>
    <w:rsid w:val="00DC17C3"/>
    <w:rsid w:val="00DC7B9B"/>
    <w:rsid w:val="00DD1577"/>
    <w:rsid w:val="00DD1A50"/>
    <w:rsid w:val="00DD3582"/>
    <w:rsid w:val="00DE0971"/>
    <w:rsid w:val="00DE1C8F"/>
    <w:rsid w:val="00DE709C"/>
    <w:rsid w:val="00E10CE5"/>
    <w:rsid w:val="00E10D79"/>
    <w:rsid w:val="00E12189"/>
    <w:rsid w:val="00E151B2"/>
    <w:rsid w:val="00E301DF"/>
    <w:rsid w:val="00E353CE"/>
    <w:rsid w:val="00E55B21"/>
    <w:rsid w:val="00E56DC5"/>
    <w:rsid w:val="00E6117B"/>
    <w:rsid w:val="00E767EB"/>
    <w:rsid w:val="00E7734D"/>
    <w:rsid w:val="00E83339"/>
    <w:rsid w:val="00E956CE"/>
    <w:rsid w:val="00E96E9A"/>
    <w:rsid w:val="00EA0FDD"/>
    <w:rsid w:val="00EA383A"/>
    <w:rsid w:val="00EB07EC"/>
    <w:rsid w:val="00EB3BC3"/>
    <w:rsid w:val="00EC643C"/>
    <w:rsid w:val="00EC794A"/>
    <w:rsid w:val="00ED13F5"/>
    <w:rsid w:val="00EE1D2F"/>
    <w:rsid w:val="00EE63E5"/>
    <w:rsid w:val="00EE6C3C"/>
    <w:rsid w:val="00EF26CE"/>
    <w:rsid w:val="00EF4E75"/>
    <w:rsid w:val="00F01E18"/>
    <w:rsid w:val="00F0258C"/>
    <w:rsid w:val="00F061B8"/>
    <w:rsid w:val="00F1097D"/>
    <w:rsid w:val="00F113AA"/>
    <w:rsid w:val="00F11F7D"/>
    <w:rsid w:val="00F15570"/>
    <w:rsid w:val="00F16D52"/>
    <w:rsid w:val="00F20191"/>
    <w:rsid w:val="00F23A43"/>
    <w:rsid w:val="00F31339"/>
    <w:rsid w:val="00F34C2B"/>
    <w:rsid w:val="00F402C8"/>
    <w:rsid w:val="00F4068A"/>
    <w:rsid w:val="00F51474"/>
    <w:rsid w:val="00F5315D"/>
    <w:rsid w:val="00F61568"/>
    <w:rsid w:val="00F63B54"/>
    <w:rsid w:val="00F6711C"/>
    <w:rsid w:val="00F672AE"/>
    <w:rsid w:val="00F72B27"/>
    <w:rsid w:val="00F7374E"/>
    <w:rsid w:val="00F752A7"/>
    <w:rsid w:val="00F778A0"/>
    <w:rsid w:val="00F8225E"/>
    <w:rsid w:val="00F82E49"/>
    <w:rsid w:val="00F85CDF"/>
    <w:rsid w:val="00F91C88"/>
    <w:rsid w:val="00F94276"/>
    <w:rsid w:val="00F962EF"/>
    <w:rsid w:val="00FA3D7A"/>
    <w:rsid w:val="00FB29A2"/>
    <w:rsid w:val="00FB463A"/>
    <w:rsid w:val="00FC28F4"/>
    <w:rsid w:val="00FC4E06"/>
    <w:rsid w:val="00FC5BF8"/>
    <w:rsid w:val="00FC6302"/>
    <w:rsid w:val="00FD0FCC"/>
    <w:rsid w:val="00FD0FD9"/>
    <w:rsid w:val="00FD1C4C"/>
    <w:rsid w:val="00FE4711"/>
    <w:rsid w:val="00FE5062"/>
    <w:rsid w:val="00FE6E2B"/>
    <w:rsid w:val="00FF1838"/>
    <w:rsid w:val="00FF4962"/>
    <w:rsid w:val="00FF5781"/>
    <w:rsid w:val="00FF6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F33C9"/>
  <w15:docId w15:val="{6F8D6028-F664-4CDD-B172-7954FC68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595"/>
    <w:pPr>
      <w:spacing w:after="0" w:line="240" w:lineRule="auto"/>
    </w:pPr>
    <w:rPr>
      <w:rFonts w:ascii="Arial" w:eastAsia="Times New Roman" w:hAnsi="Arial" w:cs="Times New Roman"/>
      <w:sz w:val="24"/>
      <w:szCs w:val="24"/>
      <w:lang w:val="en-GB"/>
    </w:rPr>
  </w:style>
  <w:style w:type="paragraph" w:styleId="Heading1">
    <w:name w:val="heading 1"/>
    <w:basedOn w:val="Normal"/>
    <w:next w:val="Normal"/>
    <w:link w:val="Heading1Char"/>
    <w:uiPriority w:val="9"/>
    <w:qFormat/>
    <w:rsid w:val="008E1A9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30AC"/>
    <w:rPr>
      <w:rFonts w:ascii="Tahoma" w:hAnsi="Tahoma" w:cs="Tahoma"/>
      <w:sz w:val="16"/>
      <w:szCs w:val="16"/>
    </w:rPr>
  </w:style>
  <w:style w:type="character" w:customStyle="1" w:styleId="BalloonTextChar">
    <w:name w:val="Balloon Text Char"/>
    <w:basedOn w:val="DefaultParagraphFont"/>
    <w:link w:val="BalloonText"/>
    <w:uiPriority w:val="99"/>
    <w:semiHidden/>
    <w:rsid w:val="000F30AC"/>
    <w:rPr>
      <w:rFonts w:ascii="Tahoma" w:eastAsia="Times New Roman" w:hAnsi="Tahoma" w:cs="Tahoma"/>
      <w:sz w:val="16"/>
      <w:szCs w:val="16"/>
      <w:lang w:val="en-GB"/>
    </w:rPr>
  </w:style>
  <w:style w:type="paragraph" w:styleId="Header">
    <w:name w:val="header"/>
    <w:basedOn w:val="Normal"/>
    <w:link w:val="HeaderChar"/>
    <w:uiPriority w:val="99"/>
    <w:unhideWhenUsed/>
    <w:rsid w:val="00F672AE"/>
    <w:pPr>
      <w:tabs>
        <w:tab w:val="center" w:pos="4680"/>
        <w:tab w:val="right" w:pos="9360"/>
      </w:tabs>
    </w:pPr>
  </w:style>
  <w:style w:type="character" w:customStyle="1" w:styleId="HeaderChar">
    <w:name w:val="Header Char"/>
    <w:basedOn w:val="DefaultParagraphFont"/>
    <w:link w:val="Header"/>
    <w:uiPriority w:val="99"/>
    <w:rsid w:val="00F672AE"/>
    <w:rPr>
      <w:rFonts w:ascii="Arial" w:eastAsia="Times New Roman" w:hAnsi="Arial" w:cs="Times New Roman"/>
      <w:sz w:val="24"/>
      <w:szCs w:val="24"/>
      <w:lang w:val="en-GB"/>
    </w:rPr>
  </w:style>
  <w:style w:type="paragraph" w:styleId="Footer">
    <w:name w:val="footer"/>
    <w:basedOn w:val="Normal"/>
    <w:link w:val="FooterChar"/>
    <w:uiPriority w:val="99"/>
    <w:unhideWhenUsed/>
    <w:rsid w:val="00F672AE"/>
    <w:pPr>
      <w:tabs>
        <w:tab w:val="center" w:pos="4680"/>
        <w:tab w:val="right" w:pos="9360"/>
      </w:tabs>
    </w:pPr>
  </w:style>
  <w:style w:type="character" w:customStyle="1" w:styleId="FooterChar">
    <w:name w:val="Footer Char"/>
    <w:basedOn w:val="DefaultParagraphFont"/>
    <w:link w:val="Footer"/>
    <w:uiPriority w:val="99"/>
    <w:rsid w:val="00F672AE"/>
    <w:rPr>
      <w:rFonts w:ascii="Arial" w:eastAsia="Times New Roman" w:hAnsi="Arial" w:cs="Times New Roman"/>
      <w:sz w:val="24"/>
      <w:szCs w:val="24"/>
      <w:lang w:val="en-GB"/>
    </w:rPr>
  </w:style>
  <w:style w:type="paragraph" w:styleId="ListParagraph">
    <w:name w:val="List Paragraph"/>
    <w:basedOn w:val="Normal"/>
    <w:uiPriority w:val="34"/>
    <w:qFormat/>
    <w:rsid w:val="00EE1D2F"/>
    <w:pPr>
      <w:ind w:left="720"/>
    </w:pPr>
    <w:rPr>
      <w:rFonts w:ascii="Times New Roman" w:hAnsi="Times New Roman"/>
      <w:lang w:val="en-ZA"/>
    </w:rPr>
  </w:style>
  <w:style w:type="character" w:styleId="Hyperlink">
    <w:name w:val="Hyperlink"/>
    <w:basedOn w:val="DefaultParagraphFont"/>
    <w:uiPriority w:val="99"/>
    <w:unhideWhenUsed/>
    <w:rsid w:val="009E5F9E"/>
    <w:rPr>
      <w:color w:val="0000FF" w:themeColor="hyperlink"/>
      <w:u w:val="single"/>
    </w:rPr>
  </w:style>
  <w:style w:type="table" w:styleId="TableGrid">
    <w:name w:val="Table Grid"/>
    <w:basedOn w:val="TableNormal"/>
    <w:uiPriority w:val="59"/>
    <w:rsid w:val="00D80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E1A9F"/>
    <w:rPr>
      <w:rFonts w:asciiTheme="majorHAnsi" w:eastAsiaTheme="majorEastAsia" w:hAnsiTheme="majorHAnsi" w:cstheme="majorBidi"/>
      <w:color w:val="365F91" w:themeColor="accent1" w:themeShade="BF"/>
      <w:sz w:val="32"/>
      <w:szCs w:val="32"/>
      <w:lang w:val="en-GB"/>
    </w:rPr>
  </w:style>
  <w:style w:type="character" w:customStyle="1" w:styleId="UnresolvedMention">
    <w:name w:val="Unresolved Mention"/>
    <w:basedOn w:val="DefaultParagraphFont"/>
    <w:uiPriority w:val="99"/>
    <w:semiHidden/>
    <w:unhideWhenUsed/>
    <w:rsid w:val="00BE6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815504">
      <w:bodyDiv w:val="1"/>
      <w:marLeft w:val="0"/>
      <w:marRight w:val="0"/>
      <w:marTop w:val="0"/>
      <w:marBottom w:val="0"/>
      <w:divBdr>
        <w:top w:val="none" w:sz="0" w:space="0" w:color="auto"/>
        <w:left w:val="none" w:sz="0" w:space="0" w:color="auto"/>
        <w:bottom w:val="none" w:sz="0" w:space="0" w:color="auto"/>
        <w:right w:val="none" w:sz="0" w:space="0" w:color="auto"/>
      </w:divBdr>
    </w:div>
    <w:div w:id="19118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ungisishongwe@pikitup.co.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jpg@01D300A7.52862DA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www.etenders.gov.za/" TargetMode="External"/><Relationship Id="rId4" Type="http://schemas.openxmlformats.org/officeDocument/2006/relationships/settings" Target="settings.xml"/><Relationship Id="rId9" Type="http://schemas.openxmlformats.org/officeDocument/2006/relationships/hyperlink" Target="https://etenders.treasury.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5E333-014B-45B3-B8E8-2235CE1D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pikitup</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Muhadi</dc:creator>
  <cp:lastModifiedBy>mlungisi shongwe</cp:lastModifiedBy>
  <cp:revision>3</cp:revision>
  <cp:lastPrinted>2023-06-12T11:43:00Z</cp:lastPrinted>
  <dcterms:created xsi:type="dcterms:W3CDTF">2023-09-07T13:10:00Z</dcterms:created>
  <dcterms:modified xsi:type="dcterms:W3CDTF">2023-09-07T13:10:00Z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0623d02ab66515af06c1208c66732aa8898edbaaa55bf0387e83655a29daf47b</vt:lpwstr>
  </property>
</Properties>
</file>